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541" w:rsidRDefault="00640DC2">
      <w:pPr>
        <w:spacing w:after="120"/>
        <w:ind w:left="5840"/>
      </w:pPr>
      <w:r>
        <w:t>Приложение</w:t>
      </w:r>
      <w:r>
        <w:br/>
        <w:t>к стандартам раскрытия информации субъектами оптового и розничных рынков электрической энергии</w:t>
      </w:r>
    </w:p>
    <w:p w:rsidR="00F11541" w:rsidRDefault="00640DC2">
      <w:pPr>
        <w:spacing w:after="240"/>
        <w:ind w:left="5840"/>
        <w:rPr>
          <w:sz w:val="18"/>
          <w:szCs w:val="18"/>
        </w:rPr>
      </w:pPr>
      <w:r>
        <w:rPr>
          <w:sz w:val="18"/>
          <w:szCs w:val="18"/>
        </w:rPr>
        <w:t>(в ред. Постановления Правительства РФ</w:t>
      </w:r>
      <w:r>
        <w:rPr>
          <w:sz w:val="18"/>
          <w:szCs w:val="18"/>
        </w:rPr>
        <w:br/>
        <w:t>от 09.08.2014 № 787)</w:t>
      </w:r>
    </w:p>
    <w:p w:rsidR="00F11541" w:rsidRDefault="00640DC2">
      <w:pPr>
        <w:spacing w:after="240"/>
        <w:jc w:val="right"/>
        <w:rPr>
          <w:sz w:val="24"/>
          <w:szCs w:val="24"/>
        </w:rPr>
      </w:pPr>
      <w:r>
        <w:rPr>
          <w:sz w:val="24"/>
          <w:szCs w:val="24"/>
        </w:rPr>
        <w:t>(форма)</w:t>
      </w:r>
    </w:p>
    <w:p w:rsidR="00F11541" w:rsidRDefault="00640DC2">
      <w:pPr>
        <w:spacing w:after="12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ПРЕДЛОЖЕНИЕ</w:t>
      </w:r>
    </w:p>
    <w:p w:rsidR="00F11541" w:rsidRDefault="00640DC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размере цен (тарифов), долгосрочных параметров регулирования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608"/>
        <w:gridCol w:w="3175"/>
        <w:gridCol w:w="541"/>
      </w:tblGrid>
      <w:tr w:rsidR="00F11541">
        <w:trPr>
          <w:jc w:val="center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541" w:rsidRDefault="00640DC2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(вид цены (тарифа) на</w:t>
            </w:r>
            <w:proofErr w:type="gram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541" w:rsidRDefault="00AB6689" w:rsidP="00360C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360CB4">
              <w:rPr>
                <w:sz w:val="26"/>
                <w:szCs w:val="26"/>
              </w:rPr>
              <w:t>6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541" w:rsidRDefault="00640DC2">
            <w:pPr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год</w:t>
            </w:r>
          </w:p>
        </w:tc>
      </w:tr>
      <w:tr w:rsidR="00F11541">
        <w:trPr>
          <w:jc w:val="center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F11541" w:rsidRDefault="00F11541">
            <w:pPr>
              <w:jc w:val="center"/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11541" w:rsidRDefault="00640DC2">
            <w:pPr>
              <w:jc w:val="center"/>
            </w:pPr>
            <w:r>
              <w:t>(расчетный период регулирования)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F11541" w:rsidRDefault="00F11541">
            <w:pPr>
              <w:jc w:val="center"/>
            </w:pPr>
          </w:p>
        </w:tc>
      </w:tr>
    </w:tbl>
    <w:p w:rsidR="00F11541" w:rsidRDefault="00AB6689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Общество с ограниченной ответственностью </w:t>
      </w:r>
      <w:r w:rsidR="002832F5" w:rsidRPr="007E4D0F">
        <w:rPr>
          <w:sz w:val="24"/>
          <w:szCs w:val="24"/>
        </w:rPr>
        <w:t>«</w:t>
      </w:r>
      <w:r w:rsidR="003D07E4">
        <w:rPr>
          <w:sz w:val="24"/>
          <w:szCs w:val="24"/>
        </w:rPr>
        <w:t>ЭнергоПаритет</w:t>
      </w:r>
      <w:r w:rsidR="002832F5" w:rsidRPr="007E4D0F">
        <w:rPr>
          <w:sz w:val="24"/>
          <w:szCs w:val="24"/>
        </w:rPr>
        <w:t>»</w:t>
      </w:r>
      <w:r w:rsidR="002832F5">
        <w:rPr>
          <w:sz w:val="24"/>
          <w:szCs w:val="24"/>
        </w:rPr>
        <w:t xml:space="preserve"> (ООО «</w:t>
      </w:r>
      <w:r w:rsidR="003D07E4">
        <w:rPr>
          <w:sz w:val="24"/>
          <w:szCs w:val="24"/>
        </w:rPr>
        <w:t>ЭнергоПаритет</w:t>
      </w:r>
      <w:r w:rsidR="002832F5">
        <w:rPr>
          <w:sz w:val="24"/>
          <w:szCs w:val="24"/>
        </w:rPr>
        <w:t>»)</w:t>
      </w:r>
    </w:p>
    <w:p w:rsidR="00F11541" w:rsidRDefault="00640DC2">
      <w:pPr>
        <w:pBdr>
          <w:top w:val="single" w:sz="4" w:space="1" w:color="auto"/>
        </w:pBdr>
        <w:jc w:val="center"/>
      </w:pPr>
      <w:r>
        <w:t>(полное и сокращенное наименование юридического лица)</w:t>
      </w:r>
    </w:p>
    <w:p w:rsidR="00F11541" w:rsidRDefault="00F11541">
      <w:pPr>
        <w:rPr>
          <w:sz w:val="24"/>
          <w:szCs w:val="24"/>
        </w:rPr>
      </w:pPr>
    </w:p>
    <w:p w:rsidR="00F11541" w:rsidRDefault="00F11541">
      <w:pPr>
        <w:pBdr>
          <w:top w:val="single" w:sz="4" w:space="1" w:color="auto"/>
        </w:pBdr>
        <w:rPr>
          <w:sz w:val="2"/>
          <w:szCs w:val="2"/>
        </w:rPr>
      </w:pPr>
    </w:p>
    <w:p w:rsidR="00F11541" w:rsidRDefault="00F11541">
      <w:pPr>
        <w:rPr>
          <w:sz w:val="24"/>
          <w:szCs w:val="24"/>
        </w:rPr>
      </w:pPr>
    </w:p>
    <w:sectPr w:rsidR="00F11541" w:rsidSect="00F11541">
      <w:headerReference w:type="default" r:id="rId7"/>
      <w:pgSz w:w="11907" w:h="16840" w:code="9"/>
      <w:pgMar w:top="851" w:right="1418" w:bottom="567" w:left="1418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35F" w:rsidRDefault="0096335F">
      <w:r>
        <w:separator/>
      </w:r>
    </w:p>
  </w:endnote>
  <w:endnote w:type="continuationSeparator" w:id="0">
    <w:p w:rsidR="0096335F" w:rsidRDefault="00963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35F" w:rsidRDefault="0096335F">
      <w:r>
        <w:separator/>
      </w:r>
    </w:p>
  </w:footnote>
  <w:footnote w:type="continuationSeparator" w:id="0">
    <w:p w:rsidR="0096335F" w:rsidRDefault="009633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541" w:rsidRDefault="00640DC2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0DC2"/>
    <w:rsid w:val="002832F5"/>
    <w:rsid w:val="00360CB4"/>
    <w:rsid w:val="003D07E4"/>
    <w:rsid w:val="004F66F0"/>
    <w:rsid w:val="00511EEB"/>
    <w:rsid w:val="00640DC2"/>
    <w:rsid w:val="0064678D"/>
    <w:rsid w:val="0096335F"/>
    <w:rsid w:val="00AB6689"/>
    <w:rsid w:val="00DE536B"/>
    <w:rsid w:val="00F11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41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1154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1154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F1154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11541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F11541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F11541"/>
    <w:rPr>
      <w:sz w:val="14"/>
      <w:szCs w:val="14"/>
    </w:rPr>
  </w:style>
  <w:style w:type="paragraph" w:customStyle="1" w:styleId="2">
    <w:name w:val="Основной текст (2)"/>
    <w:basedOn w:val="a"/>
    <w:uiPriority w:val="99"/>
    <w:rsid w:val="00F11541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F11541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F11541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rsid w:val="00F11541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Normal">
    <w:name w:val="ConsNormal"/>
    <w:uiPriority w:val="99"/>
    <w:rsid w:val="00F11541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F11541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386</Characters>
  <Application>Microsoft Office Word</Application>
  <DocSecurity>0</DocSecurity>
  <Lines>3</Lines>
  <Paragraphs>1</Paragraphs>
  <ScaleCrop>false</ScaleCrop>
  <Company>КонсультантПлюс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mtv</cp:lastModifiedBy>
  <cp:revision>6</cp:revision>
  <cp:lastPrinted>2014-08-15T06:59:00Z</cp:lastPrinted>
  <dcterms:created xsi:type="dcterms:W3CDTF">2014-10-10T05:36:00Z</dcterms:created>
  <dcterms:modified xsi:type="dcterms:W3CDTF">2015-04-15T02:54:00Z</dcterms:modified>
</cp:coreProperties>
</file>